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D2C" w:rsidRPr="00393D66" w:rsidRDefault="00393D66" w:rsidP="00393D66">
      <w:pPr>
        <w:pageBreakBefore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399392"/>
            <wp:effectExtent l="19050" t="0" r="3175" b="0"/>
            <wp:docPr id="1" name="Рисунок 1" descr="C:\Documents and Settings\Светлана\Рабочий стол\скан когмитет\Scan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ветлана\Рабочий стол\скан когмитет\Scan0008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D66" w:rsidRDefault="00393D66" w:rsidP="00550D2C">
      <w:pPr>
        <w:ind w:left="1068" w:hanging="36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93D66" w:rsidRDefault="00393D66" w:rsidP="00550D2C">
      <w:pPr>
        <w:ind w:left="1068" w:hanging="36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93D66" w:rsidRDefault="00393D66" w:rsidP="00550D2C">
      <w:pPr>
        <w:ind w:left="1068" w:hanging="36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93D66" w:rsidRDefault="00393D66" w:rsidP="00550D2C">
      <w:pPr>
        <w:ind w:left="1068" w:hanging="36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50D2C" w:rsidRPr="00F04925" w:rsidRDefault="00550D2C" w:rsidP="00393D66">
      <w:pPr>
        <w:ind w:left="1068" w:hanging="360"/>
        <w:jc w:val="center"/>
        <w:rPr>
          <w:rFonts w:ascii="Times New Roman" w:hAnsi="Times New Roman"/>
          <w:color w:val="000000"/>
          <w:sz w:val="27"/>
          <w:szCs w:val="27"/>
        </w:rPr>
      </w:pPr>
      <w:r w:rsidRPr="00F04925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1.</w:t>
      </w:r>
      <w:r w:rsidRPr="00F04925">
        <w:rPr>
          <w:rFonts w:ascii="Times New Roman" w:hAnsi="Times New Roman"/>
          <w:color w:val="000000"/>
          <w:sz w:val="14"/>
          <w:szCs w:val="14"/>
        </w:rPr>
        <w:t>    </w:t>
      </w:r>
      <w:r w:rsidRPr="00F04925">
        <w:rPr>
          <w:rStyle w:val="apple-converted-space"/>
          <w:rFonts w:ascii="Times New Roman" w:hAnsi="Times New Roman"/>
          <w:color w:val="000000"/>
          <w:sz w:val="14"/>
          <w:szCs w:val="14"/>
        </w:rPr>
        <w:t> </w:t>
      </w:r>
      <w:r w:rsidRPr="00F04925">
        <w:rPr>
          <w:rFonts w:ascii="Times New Roman" w:hAnsi="Times New Roman"/>
          <w:b/>
          <w:bCs/>
          <w:color w:val="000000"/>
          <w:sz w:val="28"/>
          <w:szCs w:val="28"/>
        </w:rPr>
        <w:t>Общие положения.</w:t>
      </w:r>
    </w:p>
    <w:p w:rsidR="00550D2C" w:rsidRDefault="00550D2C" w:rsidP="00550D2C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04925">
        <w:rPr>
          <w:rFonts w:ascii="Times New Roman" w:hAnsi="Times New Roman"/>
          <w:color w:val="000000"/>
          <w:sz w:val="28"/>
          <w:szCs w:val="28"/>
        </w:rPr>
        <w:t xml:space="preserve">1.1. Настоящее положение разработано для Муниципального бюджетного дошкольного образовательного учреждения детского сада № 91 «Снегурочка» и регулирует порядок </w:t>
      </w:r>
      <w:r>
        <w:rPr>
          <w:rFonts w:ascii="Times New Roman" w:hAnsi="Times New Roman"/>
          <w:color w:val="000000"/>
          <w:sz w:val="28"/>
          <w:szCs w:val="28"/>
        </w:rPr>
        <w:t>проведения родительских комитетов в соответствии с Уставом ДОУ.</w:t>
      </w:r>
    </w:p>
    <w:p w:rsidR="00550D2C" w:rsidRDefault="00550D2C" w:rsidP="00550D2C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1.2.</w:t>
      </w:r>
      <w:r w:rsidRPr="00EB50F1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Родительский комитет как представительный орган родительской общественности призван помогать детскому саду в его работе и организовывать выполнение всеми родителями (законными представителями) требований дошкольного учреждения.</w:t>
      </w:r>
    </w:p>
    <w:p w:rsidR="00550D2C" w:rsidRDefault="00550D2C" w:rsidP="00550D2C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1.3. Состав членов родительского комитета ДОУ определяется общим собранием родителей в начале учебного года. От каждой группы избирается простым большинством голосов по одному представителю сроком на один год.</w:t>
      </w:r>
    </w:p>
    <w:p w:rsidR="00550D2C" w:rsidRDefault="00550D2C" w:rsidP="00550D2C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1.4. Из состава родительского комитета избираются председатель и секретарь.</w:t>
      </w:r>
    </w:p>
    <w:p w:rsidR="00550D2C" w:rsidRDefault="00550D2C" w:rsidP="00550D2C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1.5. Если в течение года выбранный член родительского комитета не может выполнять свои обязанности, на его место избирается другой решением родительского комитета. </w:t>
      </w:r>
    </w:p>
    <w:p w:rsidR="00550D2C" w:rsidRDefault="00550D2C" w:rsidP="00550D2C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50D2C" w:rsidRDefault="00550D2C" w:rsidP="00550D2C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2. Задачи и организация работы.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550D2C" w:rsidRDefault="00550D2C" w:rsidP="00550D2C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2.1. Родительский комитет создан в целях обеспечения постоянной и систематической связи детского сада с родителями. Задача разностороннего развития детей дошкольного возраста с тяжёлыми нарушениями речи может быть успешно решена только при тесном сотрудничестве педагогов и родителей.</w:t>
      </w:r>
    </w:p>
    <w:p w:rsidR="00550D2C" w:rsidRDefault="00550D2C" w:rsidP="00550D2C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2.2. Родительский комитет планирует свою работу в соответствии с планом работы ДОУ и учётом местных условий.</w:t>
      </w:r>
    </w:p>
    <w:p w:rsidR="006D5174" w:rsidRDefault="00550D2C" w:rsidP="00550D2C">
      <w:pPr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2.3. Основными направлениями работы родительского комитета являются:       </w:t>
      </w:r>
    </w:p>
    <w:p w:rsidR="00550D2C" w:rsidRDefault="00550D2C" w:rsidP="006D5174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установление связей педагогов с семьями воспитанников;                                                               - организация педагогической пропаганды среди родителей;                                                       - организация охраны жизни и здоровья детей;                                                                                - укрепление хозяйственной и материальной базы ДОУ.</w:t>
      </w:r>
    </w:p>
    <w:p w:rsidR="00550D2C" w:rsidRDefault="00550D2C" w:rsidP="00550D2C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2.4. Заседания родительского комитета созываются не реже одного раза в квартал.</w:t>
      </w:r>
    </w:p>
    <w:p w:rsidR="00550D2C" w:rsidRDefault="00550D2C" w:rsidP="00550D2C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2.5. Решения родительского комитета должны согласовываться с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заведующей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детского сада.</w:t>
      </w:r>
    </w:p>
    <w:p w:rsidR="00550D2C" w:rsidRDefault="00550D2C" w:rsidP="00550D2C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2.6. Решения родительского комитета могут быть приняты при наличии двух трети его членов.</w:t>
      </w:r>
    </w:p>
    <w:p w:rsidR="00550D2C" w:rsidRDefault="00550D2C" w:rsidP="00550D2C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D5174" w:rsidRDefault="006D5174" w:rsidP="00550D2C">
      <w:pPr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6D5174" w:rsidRDefault="006D5174" w:rsidP="00550D2C">
      <w:pPr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6D5174" w:rsidRDefault="006D5174" w:rsidP="00550D2C">
      <w:pPr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550D2C" w:rsidRDefault="00550D2C" w:rsidP="00550D2C">
      <w:pPr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3. Права и обязанности родительского комитета.</w:t>
      </w:r>
    </w:p>
    <w:p w:rsidR="00550D2C" w:rsidRDefault="00550D2C" w:rsidP="00550D2C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3.1. Каждый член родительского комитета имеет право по своей инициативе или просьбе родителей вносить на рассмотрение родительского комитета вопросы, связанные с улучшением работы дошкольного учреждения.</w:t>
      </w:r>
    </w:p>
    <w:p w:rsidR="00550D2C" w:rsidRDefault="00550D2C" w:rsidP="00550D2C">
      <w:pPr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3.2.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Родительский комитет имеет право:                                                                                             - вносить заведующей ДОУ предложения по организации работы педагогического, медицинского и обслуживающего персонала; заведующая рассматривает предложения родительского комитета и ставит его председателя в известность о принятых решениях;                                                                                                                               - участвовать в контроле качества питания детей по согласованию с заведующей и медсестрой;                                                                                                                                              - устанавливать связи с другими организациями и учреждениями по вопросам оказания помощи детскому саду;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- заслушивать доклады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заведующей, заместителей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заведующей о состоянии и перспективах работы детского сада по вопросам, интересующих родителей;                                                                                                                                 - отмечать в средствах массовой информации педагогов и родителей, достигших успехов в воспитательно-образовательном процессе детей ДОУ;                                                - присутствовать по согласованию с педагогами на мероприятиях ДОУ.</w:t>
      </w:r>
    </w:p>
    <w:p w:rsidR="00550D2C" w:rsidRDefault="00550D2C" w:rsidP="00550D2C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3.3. Члены родительского комитета обязаны присутствовать на городских, областных и других мероприятиях, требующих их участия.</w:t>
      </w:r>
    </w:p>
    <w:p w:rsidR="00550D2C" w:rsidRDefault="00550D2C" w:rsidP="00550D2C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3.4. Родительский комитет руководствуется в своей работе Положением о родительском комитете ДОУ.</w:t>
      </w:r>
    </w:p>
    <w:p w:rsidR="00550D2C" w:rsidRDefault="00550D2C" w:rsidP="00550D2C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50D2C" w:rsidRDefault="00550D2C" w:rsidP="00550D2C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4. Отчётность и делопроизводство</w:t>
      </w:r>
    </w:p>
    <w:p w:rsidR="00550D2C" w:rsidRDefault="00550D2C" w:rsidP="00550D2C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4.1. Родительский комитет подотчётен общему родительскому собранию, которому периодически (один-два раза в год) докладывает о выполнении принятых решений.</w:t>
      </w:r>
    </w:p>
    <w:p w:rsidR="00550D2C" w:rsidRPr="00632CC9" w:rsidRDefault="00550D2C" w:rsidP="00550D2C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4.2. Протоколы заседаний родител</w:t>
      </w:r>
      <w:r w:rsidR="002C4696">
        <w:rPr>
          <w:rFonts w:ascii="Times New Roman" w:hAnsi="Times New Roman"/>
          <w:color w:val="000000"/>
          <w:sz w:val="28"/>
          <w:szCs w:val="28"/>
        </w:rPr>
        <w:t>ьского комитета хранятся в ДОУ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550D2C" w:rsidRDefault="00550D2C" w:rsidP="00550D2C">
      <w:pPr>
        <w:ind w:firstLine="708"/>
        <w:rPr>
          <w:rFonts w:ascii="Times New Roman" w:hAnsi="Times New Roman"/>
          <w:color w:val="000000"/>
          <w:sz w:val="28"/>
          <w:szCs w:val="28"/>
        </w:rPr>
      </w:pPr>
    </w:p>
    <w:p w:rsidR="00550D2C" w:rsidRDefault="00550D2C" w:rsidP="00550D2C">
      <w:pPr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</w:t>
      </w:r>
    </w:p>
    <w:p w:rsidR="00550D2C" w:rsidRDefault="00550D2C" w:rsidP="00550D2C">
      <w:pPr>
        <w:ind w:firstLine="708"/>
        <w:rPr>
          <w:rFonts w:ascii="Times New Roman" w:hAnsi="Times New Roman"/>
          <w:color w:val="000000"/>
          <w:sz w:val="28"/>
          <w:szCs w:val="28"/>
        </w:rPr>
      </w:pPr>
    </w:p>
    <w:p w:rsidR="00550D2C" w:rsidRDefault="00550D2C" w:rsidP="00550D2C">
      <w:pPr>
        <w:ind w:firstLine="708"/>
        <w:rPr>
          <w:rFonts w:ascii="Times New Roman" w:hAnsi="Times New Roman"/>
          <w:color w:val="000000"/>
          <w:sz w:val="28"/>
          <w:szCs w:val="28"/>
        </w:rPr>
      </w:pPr>
    </w:p>
    <w:p w:rsidR="00550D2C" w:rsidRDefault="00550D2C" w:rsidP="00550D2C">
      <w:pPr>
        <w:ind w:firstLine="708"/>
        <w:rPr>
          <w:rFonts w:ascii="Times New Roman" w:hAnsi="Times New Roman"/>
          <w:color w:val="000000"/>
          <w:sz w:val="28"/>
          <w:szCs w:val="28"/>
        </w:rPr>
      </w:pPr>
    </w:p>
    <w:p w:rsidR="00550D2C" w:rsidRDefault="00550D2C" w:rsidP="00550D2C">
      <w:pPr>
        <w:ind w:firstLine="708"/>
        <w:rPr>
          <w:rFonts w:ascii="Times New Roman" w:hAnsi="Times New Roman"/>
          <w:color w:val="000000"/>
          <w:sz w:val="28"/>
          <w:szCs w:val="28"/>
        </w:rPr>
      </w:pPr>
    </w:p>
    <w:p w:rsidR="00550D2C" w:rsidRDefault="00550D2C" w:rsidP="00550D2C">
      <w:pPr>
        <w:ind w:firstLine="708"/>
        <w:rPr>
          <w:rFonts w:ascii="Times New Roman" w:hAnsi="Times New Roman"/>
          <w:color w:val="000000"/>
          <w:sz w:val="28"/>
          <w:szCs w:val="28"/>
        </w:rPr>
      </w:pPr>
    </w:p>
    <w:p w:rsidR="00550D2C" w:rsidRDefault="00550D2C" w:rsidP="00550D2C">
      <w:pPr>
        <w:ind w:firstLine="708"/>
        <w:rPr>
          <w:rFonts w:ascii="Times New Roman" w:hAnsi="Times New Roman"/>
          <w:color w:val="000000"/>
          <w:sz w:val="28"/>
          <w:szCs w:val="28"/>
        </w:rPr>
      </w:pPr>
    </w:p>
    <w:p w:rsidR="00550D2C" w:rsidRDefault="00550D2C" w:rsidP="00550D2C">
      <w:pPr>
        <w:ind w:firstLine="708"/>
        <w:rPr>
          <w:rFonts w:ascii="Times New Roman" w:hAnsi="Times New Roman"/>
          <w:color w:val="000000"/>
          <w:sz w:val="28"/>
          <w:szCs w:val="28"/>
        </w:rPr>
      </w:pPr>
    </w:p>
    <w:p w:rsidR="00550D2C" w:rsidRDefault="00550D2C" w:rsidP="00550D2C">
      <w:pPr>
        <w:ind w:firstLine="708"/>
        <w:rPr>
          <w:rFonts w:ascii="Times New Roman" w:hAnsi="Times New Roman"/>
          <w:color w:val="000000"/>
          <w:sz w:val="28"/>
          <w:szCs w:val="28"/>
        </w:rPr>
      </w:pPr>
    </w:p>
    <w:p w:rsidR="00550D2C" w:rsidRDefault="00550D2C" w:rsidP="00550D2C">
      <w:pPr>
        <w:ind w:firstLine="708"/>
        <w:rPr>
          <w:rFonts w:ascii="Times New Roman" w:hAnsi="Times New Roman"/>
          <w:color w:val="000000"/>
          <w:sz w:val="28"/>
          <w:szCs w:val="28"/>
        </w:rPr>
      </w:pPr>
    </w:p>
    <w:p w:rsidR="00550D2C" w:rsidRDefault="00550D2C" w:rsidP="00550D2C">
      <w:pPr>
        <w:ind w:firstLine="708"/>
        <w:rPr>
          <w:rFonts w:ascii="Times New Roman" w:hAnsi="Times New Roman"/>
          <w:color w:val="000000"/>
          <w:sz w:val="28"/>
          <w:szCs w:val="28"/>
        </w:rPr>
      </w:pPr>
    </w:p>
    <w:p w:rsidR="00550D2C" w:rsidRDefault="00550D2C" w:rsidP="00550D2C">
      <w:pPr>
        <w:ind w:firstLine="708"/>
        <w:rPr>
          <w:rFonts w:ascii="Times New Roman" w:hAnsi="Times New Roman"/>
          <w:color w:val="000000"/>
          <w:sz w:val="28"/>
          <w:szCs w:val="28"/>
        </w:rPr>
      </w:pPr>
    </w:p>
    <w:p w:rsidR="00550D2C" w:rsidRDefault="00550D2C" w:rsidP="00550D2C">
      <w:pPr>
        <w:ind w:firstLine="708"/>
        <w:rPr>
          <w:rFonts w:ascii="Times New Roman" w:hAnsi="Times New Roman"/>
          <w:color w:val="000000"/>
          <w:sz w:val="28"/>
          <w:szCs w:val="28"/>
        </w:rPr>
      </w:pPr>
    </w:p>
    <w:p w:rsidR="006D5174" w:rsidRDefault="006D5174"/>
    <w:sectPr w:rsidR="006D5174" w:rsidSect="00F92B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0"/>
  <w:proofState w:spelling="clean" w:grammar="clean"/>
  <w:defaultTabStop w:val="708"/>
  <w:characterSpacingControl w:val="doNotCompress"/>
  <w:compat/>
  <w:rsids>
    <w:rsidRoot w:val="00550D2C"/>
    <w:rsid w:val="00083E61"/>
    <w:rsid w:val="000C5FC9"/>
    <w:rsid w:val="002C4696"/>
    <w:rsid w:val="00393D66"/>
    <w:rsid w:val="004634F2"/>
    <w:rsid w:val="004B7B28"/>
    <w:rsid w:val="004C769A"/>
    <w:rsid w:val="004F38CB"/>
    <w:rsid w:val="00550D2C"/>
    <w:rsid w:val="005623AD"/>
    <w:rsid w:val="005B52F0"/>
    <w:rsid w:val="00610794"/>
    <w:rsid w:val="006D5174"/>
    <w:rsid w:val="00911303"/>
    <w:rsid w:val="00A9023D"/>
    <w:rsid w:val="00C46531"/>
    <w:rsid w:val="00DC0680"/>
    <w:rsid w:val="00EC72CB"/>
    <w:rsid w:val="00F92B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D2C"/>
    <w:rPr>
      <w:rFonts w:ascii="Verdana" w:hAnsi="Verdana"/>
      <w:sz w:val="32"/>
      <w:szCs w:val="32"/>
    </w:rPr>
  </w:style>
  <w:style w:type="paragraph" w:styleId="1">
    <w:name w:val="heading 1"/>
    <w:basedOn w:val="a"/>
    <w:next w:val="a"/>
    <w:link w:val="10"/>
    <w:uiPriority w:val="9"/>
    <w:qFormat/>
    <w:rsid w:val="005B52F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w w:val="200"/>
      <w:kern w:val="32"/>
    </w:rPr>
  </w:style>
  <w:style w:type="paragraph" w:styleId="4">
    <w:name w:val="heading 4"/>
    <w:basedOn w:val="a"/>
    <w:next w:val="a"/>
    <w:link w:val="40"/>
    <w:qFormat/>
    <w:rsid w:val="00DC0680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DC0680"/>
    <w:pPr>
      <w:spacing w:before="240" w:after="60"/>
      <w:outlineLvl w:val="4"/>
    </w:pPr>
    <w:rPr>
      <w:rFonts w:ascii="Arial Black" w:hAnsi="Arial Black"/>
      <w:b/>
      <w:bCs/>
      <w:i/>
      <w:iCs/>
      <w:sz w:val="26"/>
      <w:szCs w:val="26"/>
      <w:vertAlign w:val="superscript"/>
    </w:rPr>
  </w:style>
  <w:style w:type="paragraph" w:styleId="6">
    <w:name w:val="heading 6"/>
    <w:basedOn w:val="a"/>
    <w:next w:val="a"/>
    <w:link w:val="60"/>
    <w:qFormat/>
    <w:rsid w:val="00DC0680"/>
    <w:pPr>
      <w:spacing w:before="240" w:after="60"/>
      <w:outlineLvl w:val="5"/>
    </w:pPr>
    <w:rPr>
      <w:rFonts w:ascii="Times New Roman" w:hAnsi="Times New Roman"/>
      <w:bCs/>
      <w:sz w:val="22"/>
      <w:szCs w:val="22"/>
      <w:vertAlign w:val="superscrip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52F0"/>
    <w:rPr>
      <w:rFonts w:asciiTheme="majorHAnsi" w:eastAsiaTheme="majorEastAsia" w:hAnsiTheme="majorHAnsi" w:cstheme="majorBidi"/>
      <w:b/>
      <w:bCs/>
      <w:w w:val="200"/>
      <w:kern w:val="32"/>
      <w:sz w:val="32"/>
      <w:szCs w:val="32"/>
    </w:rPr>
  </w:style>
  <w:style w:type="paragraph" w:styleId="a3">
    <w:name w:val="No Spacing"/>
    <w:link w:val="a4"/>
    <w:uiPriority w:val="1"/>
    <w:qFormat/>
    <w:rsid w:val="00DC0680"/>
    <w:rPr>
      <w:sz w:val="28"/>
      <w:szCs w:val="22"/>
      <w:lang w:eastAsia="en-US"/>
    </w:rPr>
  </w:style>
  <w:style w:type="character" w:customStyle="1" w:styleId="40">
    <w:name w:val="Заголовок 4 Знак"/>
    <w:basedOn w:val="a0"/>
    <w:link w:val="4"/>
    <w:rsid w:val="00DC068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DC0680"/>
    <w:rPr>
      <w:rFonts w:ascii="Arial Black" w:hAnsi="Arial Black"/>
      <w:b/>
      <w:bCs/>
      <w:i/>
      <w:iCs/>
      <w:sz w:val="26"/>
      <w:szCs w:val="26"/>
      <w:vertAlign w:val="superscript"/>
    </w:rPr>
  </w:style>
  <w:style w:type="character" w:customStyle="1" w:styleId="60">
    <w:name w:val="Заголовок 6 Знак"/>
    <w:basedOn w:val="a0"/>
    <w:link w:val="6"/>
    <w:rsid w:val="00DC0680"/>
    <w:rPr>
      <w:bCs/>
      <w:sz w:val="22"/>
      <w:szCs w:val="22"/>
      <w:vertAlign w:val="superscript"/>
    </w:rPr>
  </w:style>
  <w:style w:type="paragraph" w:styleId="a5">
    <w:name w:val="Title"/>
    <w:basedOn w:val="a"/>
    <w:link w:val="a6"/>
    <w:qFormat/>
    <w:rsid w:val="00DC0680"/>
    <w:pPr>
      <w:jc w:val="center"/>
    </w:pPr>
    <w:rPr>
      <w:rFonts w:ascii="Times New Roman" w:hAnsi="Times New Roman"/>
      <w:b/>
      <w:sz w:val="24"/>
    </w:rPr>
  </w:style>
  <w:style w:type="character" w:customStyle="1" w:styleId="a6">
    <w:name w:val="Название Знак"/>
    <w:basedOn w:val="a0"/>
    <w:link w:val="a5"/>
    <w:rsid w:val="00DC0680"/>
    <w:rPr>
      <w:b/>
      <w:sz w:val="24"/>
      <w:szCs w:val="32"/>
      <w:lang w:val="ru-RU" w:eastAsia="ru-RU" w:bidi="ar-SA"/>
    </w:rPr>
  </w:style>
  <w:style w:type="character" w:styleId="a7">
    <w:name w:val="Strong"/>
    <w:basedOn w:val="a0"/>
    <w:qFormat/>
    <w:rsid w:val="00DC0680"/>
    <w:rPr>
      <w:b/>
      <w:bCs/>
    </w:rPr>
  </w:style>
  <w:style w:type="character" w:styleId="a8">
    <w:name w:val="Emphasis"/>
    <w:basedOn w:val="a0"/>
    <w:qFormat/>
    <w:rsid w:val="00DC0680"/>
    <w:rPr>
      <w:i/>
      <w:iCs/>
    </w:rPr>
  </w:style>
  <w:style w:type="character" w:customStyle="1" w:styleId="a4">
    <w:name w:val="Без интервала Знак"/>
    <w:basedOn w:val="a0"/>
    <w:link w:val="a3"/>
    <w:uiPriority w:val="1"/>
    <w:rsid w:val="00DC0680"/>
    <w:rPr>
      <w:sz w:val="28"/>
      <w:szCs w:val="22"/>
      <w:lang w:eastAsia="en-US"/>
    </w:rPr>
  </w:style>
  <w:style w:type="paragraph" w:styleId="a9">
    <w:name w:val="List Paragraph"/>
    <w:basedOn w:val="a"/>
    <w:qFormat/>
    <w:rsid w:val="00DC0680"/>
    <w:pPr>
      <w:widowControl w:val="0"/>
      <w:autoSpaceDE w:val="0"/>
      <w:autoSpaceDN w:val="0"/>
      <w:adjustRightInd w:val="0"/>
      <w:ind w:left="720"/>
      <w:contextualSpacing/>
    </w:pPr>
    <w:rPr>
      <w:rFonts w:ascii="Times New Roman" w:hAnsi="Times New Roman"/>
      <w:sz w:val="20"/>
      <w:szCs w:val="20"/>
    </w:rPr>
  </w:style>
  <w:style w:type="character" w:customStyle="1" w:styleId="apple-converted-space">
    <w:name w:val="apple-converted-space"/>
    <w:basedOn w:val="a0"/>
    <w:rsid w:val="00550D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645</Words>
  <Characters>3679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Снегурочка</dc:creator>
  <cp:keywords/>
  <dc:description/>
  <cp:lastModifiedBy>user</cp:lastModifiedBy>
  <cp:revision>8</cp:revision>
  <cp:lastPrinted>2015-02-12T13:57:00Z</cp:lastPrinted>
  <dcterms:created xsi:type="dcterms:W3CDTF">2015-02-12T08:10:00Z</dcterms:created>
  <dcterms:modified xsi:type="dcterms:W3CDTF">2019-07-22T06:11:00Z</dcterms:modified>
</cp:coreProperties>
</file>